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02656E" w:rsidP="0002656E" w:rsidRDefault="0002656E" w14:paraId="2caf7cc" w14:textId="2caf7cc">
      <w:pPr>
        <w15:collapsed w:val="false"/>
        <w:rPr>
          <w:b/>
        </w:rPr>
      </w:pPr>
      <w:bookmarkStart w:name="_GoBack" w:id="0"/>
      <w:bookmarkEnd w:id="0"/>
      <w:r>
        <w:t>REPUBLIKA HRVATSKA</w:t>
      </w:r>
    </w:p>
    <w:p w:rsidR="0002656E" w:rsidP="0002656E" w:rsidRDefault="0002656E">
      <w:r>
        <w:t>TRGOVAČKI SUD OSIJEKU</w:t>
      </w:r>
    </w:p>
    <w:p w:rsidR="0002656E" w:rsidP="0002656E" w:rsidRDefault="0002656E">
      <w:pPr>
        <w:rPr>
          <w:b/>
        </w:rPr>
      </w:pPr>
      <w:r>
        <w:t>STALNA SLUŽBA U SLAVONSKOM BRODU</w:t>
      </w:r>
      <w:r>
        <w:tab/>
      </w:r>
      <w:r>
        <w:tab/>
      </w:r>
    </w:p>
    <w:p w:rsidR="0002656E" w:rsidP="0002656E" w:rsidRDefault="0002656E">
      <w:r>
        <w:t>TRG POBJEDE 13</w:t>
      </w:r>
    </w:p>
    <w:p w:rsidR="0002656E" w:rsidP="0002656E" w:rsidRDefault="0002656E">
      <w:r>
        <w:t>35000 SLAVONSKI BROD</w:t>
      </w:r>
    </w:p>
    <w:p w:rsidR="0002656E" w:rsidP="0002656E" w:rsidRDefault="0002656E"/>
    <w:p w:rsidR="0002656E" w:rsidP="0002656E" w:rsidRDefault="0002656E">
      <w:pPr>
        <w:rPr>
          <w:b/>
        </w:rPr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>
        <w:rPr>
          <w:b/>
        </w:rPr>
        <w:t>Broj: 3/St-1741/2016-</w:t>
      </w:r>
      <w:r w:rsidR="0095673B">
        <w:rPr>
          <w:b/>
        </w:rPr>
        <w:t>200</w:t>
      </w:r>
    </w:p>
    <w:p w:rsidR="0002656E" w:rsidP="0002656E" w:rsidRDefault="0002656E"/>
    <w:p w:rsidR="0002656E" w:rsidP="0002656E" w:rsidRDefault="0002656E">
      <w:pPr>
        <w:jc w:val="center"/>
        <w:rPr>
          <w:b/>
        </w:rPr>
      </w:pPr>
      <w:r>
        <w:rPr>
          <w:b/>
        </w:rPr>
        <w:t>Z A P I S N I K</w:t>
      </w:r>
    </w:p>
    <w:p w:rsidR="0002656E" w:rsidP="0002656E" w:rsidRDefault="0002656E">
      <w:pPr>
        <w:jc w:val="center"/>
        <w:rPr>
          <w:b/>
        </w:rPr>
      </w:pPr>
      <w:r>
        <w:rPr>
          <w:b/>
        </w:rPr>
        <w:t xml:space="preserve">sa Skupštine vjerovnika nad dužnikom BIROTEHNA d.o.o., u stečaju, Slavonski Brod, F. Filipovića 50D, OIB: 59009735630 </w:t>
      </w:r>
    </w:p>
    <w:p w:rsidR="0002656E" w:rsidP="0002656E" w:rsidRDefault="0002656E">
      <w:pPr>
        <w:jc w:val="center"/>
        <w:rPr>
          <w:b/>
        </w:rPr>
      </w:pPr>
      <w:r>
        <w:rPr>
          <w:b/>
        </w:rPr>
        <w:t xml:space="preserve">održane </w:t>
      </w:r>
      <w:r w:rsidR="004D4F7D">
        <w:rPr>
          <w:b/>
        </w:rPr>
        <w:t>02. prosinca</w:t>
      </w:r>
      <w:r w:rsidR="00BD6DC5">
        <w:rPr>
          <w:b/>
        </w:rPr>
        <w:t xml:space="preserve"> 2019.</w:t>
      </w:r>
    </w:p>
    <w:p w:rsidR="0002656E" w:rsidP="0002656E" w:rsidRDefault="0002656E">
      <w:pPr>
        <w:jc w:val="center"/>
        <w:rPr>
          <w:b/>
        </w:rPr>
      </w:pPr>
      <w:r>
        <w:rPr>
          <w:b/>
        </w:rPr>
        <w:t>na Trgovačkom sudu u Osijeku, Stalna služba u Slavonskom Brodu</w:t>
      </w:r>
    </w:p>
    <w:p w:rsidR="0002656E" w:rsidP="0002656E" w:rsidRDefault="0002656E">
      <w:pPr>
        <w:rPr>
          <w:b/>
        </w:rPr>
      </w:pPr>
    </w:p>
    <w:p w:rsidR="0002656E" w:rsidP="0002656E" w:rsidRDefault="0002656E"/>
    <w:p w:rsidR="0002656E" w:rsidP="0002656E" w:rsidRDefault="0002656E">
      <w:r>
        <w:t>Nazočni od suda:</w:t>
      </w:r>
    </w:p>
    <w:p w:rsidR="0002656E" w:rsidP="0050394B" w:rsidRDefault="0002656E">
      <w:pPr>
        <w:tabs>
          <w:tab w:val="center" w:pos="4536"/>
        </w:tabs>
        <w:rPr>
          <w:b/>
        </w:rPr>
      </w:pPr>
      <w:r>
        <w:t>Daniela Martini Maoduš, sutkinja</w:t>
      </w:r>
      <w:r w:rsidR="0050394B">
        <w:tab/>
      </w:r>
    </w:p>
    <w:p w:rsidR="0002656E" w:rsidP="0002656E" w:rsidRDefault="00CC2F7A">
      <w:r>
        <w:t>Maja Sverić</w:t>
      </w:r>
      <w:r w:rsidR="0002656E">
        <w:t>, zapisničarka</w:t>
      </w:r>
    </w:p>
    <w:p w:rsidR="0002656E" w:rsidP="0002656E" w:rsidRDefault="0002656E"/>
    <w:p w:rsidR="0002656E" w:rsidP="0002656E" w:rsidRDefault="0002656E">
      <w:pPr>
        <w:tabs>
          <w:tab w:val="left" w:pos="5313"/>
        </w:tabs>
        <w:jc w:val="both"/>
      </w:pPr>
      <w:r>
        <w:t xml:space="preserve">                                          </w:t>
      </w:r>
      <w:r>
        <w:rPr>
          <w:b/>
        </w:rPr>
        <w:t>Stečajni dužnik: BIROTEHNA d.o.o., u stečaju, Slavonski Brod</w:t>
      </w:r>
    </w:p>
    <w:p w:rsidR="0002656E" w:rsidP="0002656E" w:rsidRDefault="0002656E">
      <w:pPr>
        <w:jc w:val="both"/>
      </w:pPr>
    </w:p>
    <w:p w:rsidR="0002656E" w:rsidP="0002656E" w:rsidRDefault="0002656E">
      <w:r>
        <w:t xml:space="preserve">Vrijeme početka: </w:t>
      </w:r>
      <w:r w:rsidR="00A758FC">
        <w:t>11</w:t>
      </w:r>
      <w:r w:rsidR="00562ADA">
        <w:t>,</w:t>
      </w:r>
      <w:r w:rsidR="00A758FC">
        <w:t>00</w:t>
      </w:r>
      <w:r w:rsidR="002F2052">
        <w:t xml:space="preserve"> sati </w:t>
      </w:r>
    </w:p>
    <w:p w:rsidR="0002656E" w:rsidP="0002656E" w:rsidRDefault="0002656E"/>
    <w:p w:rsidR="0002656E" w:rsidP="0002656E" w:rsidRDefault="0002656E">
      <w:r>
        <w:t xml:space="preserve">Prisutni: </w:t>
      </w:r>
    </w:p>
    <w:p w:rsidR="0002656E" w:rsidP="0002656E" w:rsidRDefault="0002656E">
      <w:r>
        <w:t>Za RH-Vesna Lazarić, za ŽDO</w:t>
      </w:r>
      <w:r w:rsidR="004D4F7D">
        <w:t xml:space="preserve"> s glasačkim pravom za iznos utvrđene tražbine od 1.222.974,19 kn </w:t>
      </w:r>
    </w:p>
    <w:p w:rsidR="0002656E" w:rsidP="0002656E" w:rsidRDefault="00C75931">
      <w:r>
        <w:t>za DDM Invest III Ag preuzimatelja tražbine Zagrebačke banke, odvj. Davor Jonjić</w:t>
      </w:r>
      <w:r w:rsidR="004D4F7D">
        <w:t xml:space="preserve"> 906.443,10 kn </w:t>
      </w:r>
    </w:p>
    <w:p w:rsidR="00562ADA" w:rsidP="0002656E" w:rsidRDefault="00562ADA">
      <w:r>
        <w:t xml:space="preserve">Za PBZ – </w:t>
      </w:r>
      <w:r w:rsidR="00C75931">
        <w:t xml:space="preserve">Ivica Škunca, odvj. u Šuić &amp; Škunca i </w:t>
      </w:r>
      <w:r w:rsidR="003E799D">
        <w:t xml:space="preserve">glasačkim pravom za iznos utvrđene tražbine od  </w:t>
      </w:r>
      <w:r w:rsidR="004D4F7D">
        <w:t xml:space="preserve">6.160.515,83 kn </w:t>
      </w:r>
      <w:r>
        <w:t xml:space="preserve"> </w:t>
      </w:r>
    </w:p>
    <w:p w:rsidR="0002656E" w:rsidP="0002656E" w:rsidRDefault="0002656E">
      <w:r>
        <w:t>Stečajni upravitelj: Jozo Pavičić</w:t>
      </w:r>
    </w:p>
    <w:p w:rsidR="004D4F7D" w:rsidP="004D4F7D" w:rsidRDefault="00562ADA">
      <w:pPr>
        <w:ind w:firstLine="708"/>
        <w:jc w:val="both"/>
      </w:pPr>
      <w:r>
        <w:t>Za FOKUS: Petar Barberić, zaposlenik prema punomoći kao javnost</w:t>
      </w:r>
      <w:r w:rsidR="004D4F7D">
        <w:t xml:space="preserve"> </w:t>
      </w:r>
      <w:r w:rsidR="003E799D">
        <w:t xml:space="preserve">glasačkim pravom za iznos utvrđene tražbine od  </w:t>
      </w:r>
      <w:r w:rsidR="004D4F7D">
        <w:t>217.637,43 kn i 48.851,11 kn.</w:t>
      </w:r>
    </w:p>
    <w:p w:rsidR="0002656E" w:rsidP="0002656E" w:rsidRDefault="004D4F7D">
      <w:r>
        <w:t xml:space="preserve"> </w:t>
      </w:r>
      <w:r w:rsidR="00562ADA">
        <w:t xml:space="preserve"> </w:t>
      </w:r>
    </w:p>
    <w:p w:rsidR="00C75931" w:rsidP="0002656E" w:rsidRDefault="00C75931">
      <w:r>
        <w:t>Za FILIA d.o.o. dir. Ana Tipura</w:t>
      </w:r>
      <w:r w:rsidR="004D4F7D">
        <w:t xml:space="preserve"> </w:t>
      </w:r>
      <w:r w:rsidR="00464529">
        <w:t xml:space="preserve">uz prokurista Mirko Pakozdi s </w:t>
      </w:r>
      <w:r w:rsidR="003E799D">
        <w:t xml:space="preserve">glasačkim pravom za iznos utvrđene tražbine od  </w:t>
      </w:r>
      <w:r w:rsidR="004D4F7D">
        <w:t xml:space="preserve">382.782,58 kn, </w:t>
      </w:r>
    </w:p>
    <w:p w:rsidR="00C75931" w:rsidP="0002656E" w:rsidRDefault="00C75931"/>
    <w:p w:rsidR="00C75931" w:rsidP="0002656E" w:rsidRDefault="00C75931">
      <w:r>
        <w:t>Konstatira se da je za Dinamix kao javnost prisutan Halajko</w:t>
      </w:r>
      <w:r w:rsidR="003756D1">
        <w:t xml:space="preserve"> Dalibor i Branko Halajko</w:t>
      </w:r>
    </w:p>
    <w:p w:rsidR="003756D1" w:rsidP="0002656E" w:rsidRDefault="003756D1"/>
    <w:p w:rsidR="00562ADA" w:rsidP="0002656E" w:rsidRDefault="00562ADA"/>
    <w:p w:rsidR="0002656E" w:rsidP="0002656E" w:rsidRDefault="0002656E">
      <w:pPr>
        <w:jc w:val="both"/>
      </w:pPr>
      <w:r>
        <w:t>Sud donosi</w:t>
      </w:r>
    </w:p>
    <w:p w:rsidR="0002656E" w:rsidP="0002656E" w:rsidRDefault="0002656E">
      <w:pPr>
        <w:jc w:val="both"/>
      </w:pPr>
    </w:p>
    <w:p w:rsidR="0002656E" w:rsidP="0002656E" w:rsidRDefault="0002656E">
      <w:pPr>
        <w:jc w:val="center"/>
      </w:pPr>
      <w:r>
        <w:t>RJEŠENJE</w:t>
      </w:r>
    </w:p>
    <w:p w:rsidR="0002656E" w:rsidP="0002656E" w:rsidRDefault="0002656E">
      <w:pPr>
        <w:jc w:val="both"/>
      </w:pPr>
    </w:p>
    <w:p w:rsidR="0002656E" w:rsidP="002345BC" w:rsidRDefault="0002656E">
      <w:pPr>
        <w:ind w:firstLine="708"/>
        <w:jc w:val="both"/>
        <w:rPr>
          <w:b/>
        </w:rPr>
      </w:pPr>
      <w:r>
        <w:t xml:space="preserve">Prelazi se na prvu točku dnevnog reda: </w:t>
      </w:r>
      <w:r>
        <w:rPr>
          <w:b/>
        </w:rPr>
        <w:t xml:space="preserve">Donošenje odluke </w:t>
      </w:r>
      <w:r w:rsidR="007C533A">
        <w:rPr>
          <w:b/>
        </w:rPr>
        <w:t>o prodaji imovine kao cjeline</w:t>
      </w:r>
    </w:p>
    <w:p w:rsidR="008826B6" w:rsidP="008826B6" w:rsidRDefault="006260F0">
      <w:pPr>
        <w:ind w:firstLine="708"/>
        <w:jc w:val="both"/>
      </w:pPr>
      <w:r>
        <w:t>Suk</w:t>
      </w:r>
      <w:r w:rsidR="00991661">
        <w:t>ladno Stečajnom</w:t>
      </w:r>
      <w:r w:rsidRPr="005C58B1" w:rsidR="005C58B1">
        <w:t xml:space="preserve"> zakonu </w:t>
      </w:r>
      <w:r w:rsidR="005C58B1">
        <w:t xml:space="preserve">steč. </w:t>
      </w:r>
      <w:r w:rsidR="003A5068">
        <w:t>upravitelj</w:t>
      </w:r>
      <w:r w:rsidR="005C58B1">
        <w:t xml:space="preserve"> predlaže da se donese slijedeća odluka o prodaji imovine kao cjeline koja odluka sadržava bitne elemente</w:t>
      </w:r>
      <w:r w:rsidR="00A2000B">
        <w:t xml:space="preserve"> Ug</w:t>
      </w:r>
      <w:r w:rsidR="005C58B1">
        <w:t>ovora o prodaji, da se prodaje kao cjelina sve nekretnine steč. dužnika prema izvod</w:t>
      </w:r>
      <w:r w:rsidR="001F797D">
        <w:t>ima iz zemlj. knjiga upisa</w:t>
      </w:r>
      <w:r w:rsidR="005C58B1">
        <w:t>nih u</w:t>
      </w:r>
      <w:r w:rsidR="00987D14">
        <w:t xml:space="preserve"> zk. ul broj 4602 k.o. Sl. Brod, u zk. ul. 5324 k.o. Sl. Brod, koje nekretnine će se posebno </w:t>
      </w:r>
      <w:r w:rsidR="00987D14">
        <w:lastRenderedPageBreak/>
        <w:t xml:space="preserve">naznačiti u kupoprodajnom ugovoru prema podacima iz zemljišne knjige i </w:t>
      </w:r>
      <w:r w:rsidR="00063A3A">
        <w:t>nelegalizirani</w:t>
      </w:r>
      <w:r w:rsidR="00AB1F2C">
        <w:t xml:space="preserve"> objekti-skladište, te da se uz te nekretnine prodaje i stini inventar prema </w:t>
      </w:r>
      <w:r w:rsidR="001A695D">
        <w:t xml:space="preserve">popisu sitnog inventara i zaliha trgovačke robe za kupoprodajnu cijenu od </w:t>
      </w:r>
      <w:r w:rsidR="00B1656E">
        <w:t>ukupno 2.547.000,00 kn</w:t>
      </w:r>
      <w:r w:rsidR="00991661">
        <w:t xml:space="preserve"> od toga se odnosi  15.000,00 kn na pokretnine i zalihe, a preostali iznos se odnosi na nekretnine </w:t>
      </w:r>
      <w:r w:rsidR="00B1656E">
        <w:t xml:space="preserve"> </w:t>
      </w:r>
      <w:r w:rsidR="008826B6">
        <w:t>i to kupcu Dinamix d.o.o. Sl. Brod A. Kažotića 22, Sl. Brod, OIB 04044302435</w:t>
      </w:r>
      <w:r w:rsidR="00A2000B">
        <w:t xml:space="preserve"> jer je </w:t>
      </w:r>
      <w:r w:rsidR="00211E18">
        <w:t>ponuda društva Dinamix d.o.o. utvrđena kao najpovoljnija ponuda nakon prikupljanja ponuda kod javnog bilježnika.</w:t>
      </w:r>
    </w:p>
    <w:p w:rsidR="001F797D" w:rsidP="008826B6" w:rsidRDefault="001F797D">
      <w:pPr>
        <w:ind w:firstLine="708"/>
        <w:jc w:val="both"/>
      </w:pPr>
      <w:r>
        <w:t xml:space="preserve"> Smatra da dio odluke o prodaji imovine kao cjeline treba biti i preuzimanje obveze razlučnih vjerovnika da nakon isplate razmjernog dijela kupoprodajne cijene izdaju brisovno očitovanje kupcu </w:t>
      </w:r>
      <w:r w:rsidR="0079477C">
        <w:t xml:space="preserve">radi brisanja tereta tih razlučnih vjerovnika koji su upisani u zemljišne knjige, a steč. upravitelj daje izjavu </w:t>
      </w:r>
      <w:r w:rsidR="00DD1172">
        <w:t>odnosno po potrebi će dati i posebnu izjavu da je suglasan s tim brisovnim očitovanjem</w:t>
      </w:r>
      <w:r w:rsidR="006260F0">
        <w:t>.</w:t>
      </w:r>
    </w:p>
    <w:p w:rsidR="001E51BE" w:rsidP="008826B6" w:rsidRDefault="00C8655C">
      <w:pPr>
        <w:ind w:firstLine="708"/>
        <w:jc w:val="both"/>
      </w:pPr>
      <w:r>
        <w:t xml:space="preserve">Predlaže da se od kupoprodajne cijene koja se odnosi na nekretnine isplati svakom od prvih razlučnih vjerovnika na pojedinim nekretninama </w:t>
      </w:r>
      <w:r w:rsidR="00A32DEF">
        <w:t>iznos kupoprodaj</w:t>
      </w:r>
      <w:r w:rsidR="00152365">
        <w:t>n</w:t>
      </w:r>
      <w:r w:rsidR="00A32DEF">
        <w:t>e</w:t>
      </w:r>
      <w:r w:rsidR="00152365">
        <w:t xml:space="preserve"> cijene koji</w:t>
      </w:r>
      <w:r w:rsidR="00E83F32">
        <w:t xml:space="preserve"> </w:t>
      </w:r>
      <w:r w:rsidR="00152365">
        <w:t>odgovara razmjernom dijelu, proc</w:t>
      </w:r>
      <w:r w:rsidR="00047BA6">
        <w:t>i</w:t>
      </w:r>
      <w:r w:rsidR="00152365">
        <w:t xml:space="preserve">jenjene vrijednosti nekretnine na kojoj ti vjerovnici imaju razlučno pravo </w:t>
      </w:r>
      <w:r w:rsidR="00887AD8">
        <w:t>prema ukupnoj proc</w:t>
      </w:r>
      <w:r w:rsidR="00047BA6">
        <w:t>i</w:t>
      </w:r>
      <w:r w:rsidR="00887AD8">
        <w:t xml:space="preserve">jenjenoj vrijednosti nekretnine koje se prodaju </w:t>
      </w:r>
      <w:r w:rsidR="00047BA6">
        <w:t xml:space="preserve">, a u obzirujući i redoslijed upisa razlučnih prava </w:t>
      </w:r>
      <w:r w:rsidR="00315274">
        <w:t>i visinu tražbine koj</w:t>
      </w:r>
      <w:r w:rsidR="00C72E28">
        <w:t xml:space="preserve">a je osigurana razlučnim pravom, nakon umanjenja za iznos troška stečajnog postupka. </w:t>
      </w:r>
      <w:r w:rsidR="00315274">
        <w:t xml:space="preserve"> </w:t>
      </w:r>
    </w:p>
    <w:p w:rsidR="00593248" w:rsidP="008826B6" w:rsidRDefault="00E83F32">
      <w:pPr>
        <w:ind w:firstLine="708"/>
        <w:jc w:val="both"/>
      </w:pPr>
      <w:r>
        <w:t>Konstat</w:t>
      </w:r>
      <w:r w:rsidR="00593248">
        <w:t>i</w:t>
      </w:r>
      <w:r>
        <w:t>r</w:t>
      </w:r>
      <w:r w:rsidR="00593248">
        <w:t>a se da je st</w:t>
      </w:r>
      <w:r w:rsidR="00D1333B">
        <w:t>e</w:t>
      </w:r>
      <w:r w:rsidR="00593248">
        <w:t>č. upravitelj sačinio takav prijedlog diobe i da su isti upoznati s istim i da sada daju i suglasnos</w:t>
      </w:r>
      <w:r w:rsidR="00A32DEF">
        <w:t>t</w:t>
      </w:r>
      <w:r w:rsidR="00C537F6">
        <w:t>, a u spis se prilaže kao prilog ovom zapisniku prijedlog</w:t>
      </w:r>
      <w:r w:rsidR="0024423A">
        <w:t xml:space="preserve"> diobe kupovnine  za nekretninu</w:t>
      </w:r>
      <w:r w:rsidR="009A1754">
        <w:t xml:space="preserve"> s time da naglašava da obzirom da u tom prijedl</w:t>
      </w:r>
      <w:r w:rsidR="00184D3A">
        <w:t>o</w:t>
      </w:r>
      <w:r w:rsidR="009A1754">
        <w:t xml:space="preserve">gu nije izračunao razmjerni dio koji tereti pravnog sljednika ZABE  pa će se </w:t>
      </w:r>
      <w:r w:rsidR="00184D3A">
        <w:t>isplata istog umanjiti za razmje</w:t>
      </w:r>
      <w:r w:rsidR="009A1754">
        <w:t>rn</w:t>
      </w:r>
      <w:r w:rsidR="00C72E28">
        <w:t>i dio troška stečajnog postupka.</w:t>
      </w:r>
      <w:r w:rsidR="00593248">
        <w:t xml:space="preserve"> </w:t>
      </w:r>
    </w:p>
    <w:p w:rsidR="00E83F32" w:rsidP="008826B6" w:rsidRDefault="00E83F32">
      <w:pPr>
        <w:ind w:firstLine="708"/>
        <w:jc w:val="both"/>
      </w:pPr>
    </w:p>
    <w:p w:rsidR="00E83F32" w:rsidP="008826B6" w:rsidRDefault="00A32DEF">
      <w:pPr>
        <w:ind w:firstLine="708"/>
        <w:jc w:val="both"/>
      </w:pPr>
      <w:r>
        <w:t xml:space="preserve">Nakon toga prokurist Filie d.o.o. smatra da </w:t>
      </w:r>
      <w:r w:rsidR="004E4691">
        <w:t>je smisao prodaje nekretnin</w:t>
      </w:r>
      <w:r w:rsidR="00AA2B0A">
        <w:t>e</w:t>
      </w:r>
      <w:r w:rsidR="004E4691">
        <w:t xml:space="preserve"> prema uputi drugostupanjskog suda da se provede kompletan postupak predviđen SZ-om od čl. 235-245 </w:t>
      </w:r>
      <w:r w:rsidR="00C92232">
        <w:t xml:space="preserve">a posebno u dijelu načina prodaje </w:t>
      </w:r>
      <w:r w:rsidR="00D53814">
        <w:t xml:space="preserve">imovine. </w:t>
      </w:r>
      <w:r w:rsidR="00747E9C">
        <w:t>Tu prije svega mislim da se odlukom o prodaji ne može odrediti izr</w:t>
      </w:r>
      <w:r w:rsidR="00D1333B">
        <w:t>a</w:t>
      </w:r>
      <w:r w:rsidR="00747E9C">
        <w:t>vno kupac već se treba provesti novi pos</w:t>
      </w:r>
      <w:r w:rsidR="00AA2B0A">
        <w:t>t</w:t>
      </w:r>
      <w:r w:rsidR="00747E9C">
        <w:t xml:space="preserve">upak prodaje gdje se na odgovarajući način trebaju primijeniti pravila o prodaji u ovršnom postupku radi naplate novčane tražbine kako je tro utvrđeno čl. 236 st. 8 Stečajnog zakona. </w:t>
      </w:r>
    </w:p>
    <w:p w:rsidR="00B377F3" w:rsidP="008826B6" w:rsidRDefault="00B377F3">
      <w:pPr>
        <w:ind w:firstLine="708"/>
        <w:jc w:val="both"/>
      </w:pPr>
    </w:p>
    <w:p w:rsidR="00616296" w:rsidP="008826B6" w:rsidRDefault="00616296">
      <w:pPr>
        <w:ind w:firstLine="708"/>
        <w:jc w:val="both"/>
      </w:pPr>
      <w:r>
        <w:t>To upućuje i odredba da će se pravomoćna odluka o prodaji</w:t>
      </w:r>
      <w:r w:rsidR="00D1333B">
        <w:t xml:space="preserve"> i pravomoćno rješenje suda o p</w:t>
      </w:r>
      <w:r>
        <w:t>otvrđivanju prodaje objaviti na mrežnoj stranici suda i mrežnoj stranici FINA-e</w:t>
      </w:r>
      <w:r w:rsidR="002D1C07">
        <w:t xml:space="preserve"> kako je to utvrđeno čl. 236 st. 1 Stečajnog </w:t>
      </w:r>
      <w:r w:rsidR="00AC3183">
        <w:t>zakona. Također na to upućuje odredba čl. 44 Praviln</w:t>
      </w:r>
      <w:r w:rsidR="00AA2B0A">
        <w:t>i</w:t>
      </w:r>
      <w:r w:rsidR="00AC3183">
        <w:t>ka o načinu i postu</w:t>
      </w:r>
      <w:r w:rsidR="00652BB2">
        <w:t>p</w:t>
      </w:r>
      <w:r w:rsidR="00AC3183">
        <w:t xml:space="preserve">ku provedbe prodaje nekretnina i pokretnina u ovršnom postupku koji na posebnom obrascu zahtjeva navodi sve elemente i podatke sadrži kada se šalje FINA-i </w:t>
      </w:r>
      <w:r w:rsidR="00AB597B">
        <w:t xml:space="preserve">na prodaju imovine kao cjeline. </w:t>
      </w:r>
      <w:r w:rsidR="00652BB2">
        <w:t xml:space="preserve">Dakle smatramo da se ne može u današnjoj odluci o prodaju odrediti kupac već se mora provesti novi postupak gdje će se slobodno odrediti tko će biti kupac. </w:t>
      </w:r>
    </w:p>
    <w:p w:rsidR="006260F0" w:rsidP="008826B6" w:rsidRDefault="00EA51E1">
      <w:pPr>
        <w:ind w:firstLine="708"/>
        <w:jc w:val="both"/>
      </w:pPr>
      <w:r>
        <w:t xml:space="preserve">Nakon toga Filia d.o.o ističe da ovo što je naveo nije prijedlog za prodaju imovine kao cjeline nego primjedba na prijedlog stečajnog upravitelja. </w:t>
      </w:r>
    </w:p>
    <w:p w:rsidR="00793FB3" w:rsidP="008826B6" w:rsidRDefault="00793FB3">
      <w:pPr>
        <w:ind w:firstLine="708"/>
        <w:jc w:val="both"/>
      </w:pPr>
    </w:p>
    <w:p w:rsidR="006850F1" w:rsidP="008826B6" w:rsidRDefault="00CD0B9A">
      <w:pPr>
        <w:ind w:firstLine="708"/>
        <w:jc w:val="both"/>
      </w:pPr>
      <w:r>
        <w:t>Nakon toga steč. upravitelj ističe da se ovdje ne radi o prodaji el. javnom dražbom nego o prodaji imovine kao cjeline kao alternativnom načinu prodaje</w:t>
      </w:r>
      <w:r w:rsidR="0071389E">
        <w:t xml:space="preserve">, pa ne dolazi do primjene čl. 43 i 44 citiranog Pravilnika </w:t>
      </w:r>
      <w:r w:rsidR="00B4660C">
        <w:t xml:space="preserve">o načinu o prodaji nekretnina i pokretnina u ovršnom postupku. </w:t>
      </w:r>
    </w:p>
    <w:p w:rsidR="00793FB3" w:rsidP="008826B6" w:rsidRDefault="00793FB3">
      <w:pPr>
        <w:ind w:firstLine="708"/>
        <w:jc w:val="both"/>
      </w:pPr>
    </w:p>
    <w:p w:rsidR="003908EE" w:rsidP="008826B6" w:rsidRDefault="009D74F3">
      <w:pPr>
        <w:ind w:firstLine="708"/>
        <w:jc w:val="both"/>
      </w:pPr>
      <w:r>
        <w:lastRenderedPageBreak/>
        <w:t>Nakon toga prokurist Filie ističe da smatra da se i na prodaju imovine kao cjeline odnose pravila o prodaji imovine u ovršnom postupku na odgovarajući način i da ovršni postupak ne poznaje neposrednu pogodbu</w:t>
      </w:r>
      <w:r w:rsidR="00766D67">
        <w:t xml:space="preserve"> na to</w:t>
      </w:r>
      <w:r>
        <w:t xml:space="preserve"> isto tako upućuje </w:t>
      </w:r>
      <w:r w:rsidR="00B03AE3">
        <w:t xml:space="preserve">rješenje VTS-a Pž-5379/19 </w:t>
      </w:r>
    </w:p>
    <w:p w:rsidR="00793FB3" w:rsidP="008826B6" w:rsidRDefault="009D74F3">
      <w:pPr>
        <w:ind w:firstLine="708"/>
        <w:jc w:val="both"/>
      </w:pPr>
      <w:r>
        <w:t xml:space="preserve"> </w:t>
      </w:r>
    </w:p>
    <w:p w:rsidR="00B4660C" w:rsidP="008826B6" w:rsidRDefault="00766D67">
      <w:pPr>
        <w:ind w:firstLine="708"/>
        <w:jc w:val="both"/>
      </w:pPr>
      <w:r>
        <w:t>Prelazi se na glasanje o prijedlogu stečajnog upravitelja.</w:t>
      </w:r>
    </w:p>
    <w:p w:rsidR="00D631AA" w:rsidP="00793FB3" w:rsidRDefault="00766D67">
      <w:pPr>
        <w:ind w:firstLine="708"/>
      </w:pPr>
      <w:r>
        <w:t xml:space="preserve">Konstatira se da je </w:t>
      </w:r>
      <w:r w:rsidR="000B556F">
        <w:t xml:space="preserve">protiv istog prijedloga glasala Filia d.o.o. Sl. Brod, s glasačkim pravom u visini od </w:t>
      </w:r>
      <w:r w:rsidR="003C3CDE">
        <w:t xml:space="preserve">382.782,58 kn, a da je suzdržan FOKUS: </w:t>
      </w:r>
      <w:r w:rsidR="00C64AA4">
        <w:t xml:space="preserve">s </w:t>
      </w:r>
      <w:r w:rsidR="003C3CDE">
        <w:t>glasačkim pravom za iznos utvrđene tražbine od  217.637,43 kn</w:t>
      </w:r>
      <w:r w:rsidR="00C64AA4">
        <w:t xml:space="preserve"> i 48.851,11 kn, konstatira se da </w:t>
      </w:r>
      <w:r w:rsidR="009C5197">
        <w:t xml:space="preserve">prijedlog steč. upravitelja u cijelosti podržavaju slijedeći vjerovnici: </w:t>
      </w:r>
      <w:r w:rsidR="00D631AA">
        <w:t xml:space="preserve">RH s glasačkim pravom od 1.222.974,19 kn;  DDM Invest III Ag preuzimatelj tražbine Zagrebačke banke, s glasačkim pravom za iznos od 906.443,10 kn; PBZ s glasačkim pravom za iznos utvrđene tražbine od  6.160.515,83 kn  </w:t>
      </w:r>
    </w:p>
    <w:p w:rsidR="00793FB3" w:rsidP="00D631AA" w:rsidRDefault="00FD1406">
      <w:r>
        <w:tab/>
      </w:r>
    </w:p>
    <w:p w:rsidR="00FD1406" w:rsidP="00793FB3" w:rsidRDefault="0014656A">
      <w:pPr>
        <w:ind w:firstLine="708"/>
      </w:pPr>
      <w:r>
        <w:t>Konstatira se da prijedl</w:t>
      </w:r>
      <w:r w:rsidR="00E33302">
        <w:t>o</w:t>
      </w:r>
      <w:r>
        <w:t xml:space="preserve">g steč. upravitelja podržava većina vjerovnika </w:t>
      </w:r>
      <w:r w:rsidR="0072253F">
        <w:t>sa zbrojem tražbina vjerovn</w:t>
      </w:r>
      <w:r w:rsidR="00F92903">
        <w:t xml:space="preserve">ika od 8.289.933,12 kn, da je protiv tog prijedloga glasala Filia d.o.o. sa glasačkim pravom u visini od </w:t>
      </w:r>
      <w:r w:rsidR="002048C8">
        <w:t xml:space="preserve">382.782,58 kn, a da je suzdržani glasao za iznos od </w:t>
      </w:r>
      <w:r w:rsidR="00C6701F">
        <w:t>266.488,54 kn.</w:t>
      </w:r>
    </w:p>
    <w:p w:rsidR="00C6701F" w:rsidP="00D631AA" w:rsidRDefault="00C6701F"/>
    <w:p w:rsidR="00C6701F" w:rsidP="00793FB3" w:rsidRDefault="00C6701F">
      <w:pPr>
        <w:ind w:firstLine="708"/>
      </w:pPr>
      <w:r>
        <w:t xml:space="preserve">Konstatira se da je prijedlog steč. upravitelja usvojen jer je za taj prijedlog glasala većina vjerovnika koja je glasala i jer zbroj tražbina vjerovnika koji su tako glasali </w:t>
      </w:r>
      <w:r w:rsidR="009C64D0">
        <w:t xml:space="preserve">dvostruko prelazi zbroj tražbina vjerovnika </w:t>
      </w:r>
      <w:r w:rsidR="00887A17">
        <w:t>koji su glasali protiv prodaje, a da razlučni vjerovnici koji su glasali su istovremeno stečajni vjerovnici jer imaju utvrđene tražbine (čl. 235 st. 4 SZ 71/15 i dr. )</w:t>
      </w:r>
      <w:r w:rsidR="00E33302">
        <w:t>.</w:t>
      </w:r>
    </w:p>
    <w:p w:rsidR="00D631AA" w:rsidP="00D631AA" w:rsidRDefault="00D631AA"/>
    <w:p w:rsidR="00E33302" w:rsidP="005C477B" w:rsidRDefault="00E33302">
      <w:pPr>
        <w:ind w:firstLine="708"/>
      </w:pPr>
      <w:r>
        <w:t xml:space="preserve">Nakon toga Filia d.o.o. postavlja zahtjev sudu </w:t>
      </w:r>
      <w:r w:rsidR="005C477B">
        <w:t xml:space="preserve">za ukidanje </w:t>
      </w:r>
      <w:r>
        <w:t xml:space="preserve">ove odluke skupštine vjerovnika kao protuzakonite i protivne </w:t>
      </w:r>
      <w:r w:rsidR="00B619DE">
        <w:t>interesu svih stečajnih vjerovnika sukladno čl. 108 SZ-a.</w:t>
      </w:r>
    </w:p>
    <w:p w:rsidR="00B619DE" w:rsidP="00D631AA" w:rsidRDefault="00B619DE"/>
    <w:p w:rsidR="00B619DE" w:rsidP="00D631AA" w:rsidRDefault="00B619DE">
      <w:r>
        <w:t>Nakon toga sud donosi</w:t>
      </w:r>
    </w:p>
    <w:p w:rsidR="00B619DE" w:rsidP="00D631AA" w:rsidRDefault="00B619DE"/>
    <w:p w:rsidR="00B619DE" w:rsidP="0028288F" w:rsidRDefault="00B619DE">
      <w:pPr>
        <w:jc w:val="center"/>
      </w:pPr>
      <w:r>
        <w:t>Rješenje</w:t>
      </w:r>
    </w:p>
    <w:p w:rsidR="00B619DE" w:rsidP="00D631AA" w:rsidRDefault="00B619DE"/>
    <w:p w:rsidR="00B619DE" w:rsidP="00D631AA" w:rsidRDefault="00B619DE">
      <w:r>
        <w:t xml:space="preserve">Odbija se  prijedlog FIlie d.o.o. Sl. Brod za </w:t>
      </w:r>
      <w:r w:rsidR="0028288F">
        <w:t>ukidanje</w:t>
      </w:r>
      <w:r>
        <w:t xml:space="preserve"> </w:t>
      </w:r>
      <w:r w:rsidR="00871AD2">
        <w:t xml:space="preserve">predmetne odluke skupštine vjerovnika donesene na ovom ročištu. </w:t>
      </w:r>
    </w:p>
    <w:p w:rsidR="007C533A" w:rsidP="002345BC" w:rsidRDefault="00D631AA">
      <w:pPr>
        <w:ind w:firstLine="708"/>
        <w:jc w:val="both"/>
        <w:rPr>
          <w:b/>
        </w:rPr>
      </w:pPr>
      <w:r>
        <w:t xml:space="preserve"> </w:t>
      </w:r>
      <w:r w:rsidR="0028288F">
        <w:t xml:space="preserve"> </w:t>
      </w:r>
    </w:p>
    <w:p w:rsidR="0002656E" w:rsidP="00595B5A" w:rsidRDefault="0002656E">
      <w:pPr>
        <w:jc w:val="both"/>
      </w:pPr>
    </w:p>
    <w:p w:rsidR="00D37B55" w:rsidP="002345BC" w:rsidRDefault="0002656E">
      <w:pPr>
        <w:ind w:firstLine="708"/>
        <w:jc w:val="both"/>
        <w:rPr>
          <w:b/>
        </w:rPr>
      </w:pPr>
      <w:r>
        <w:t xml:space="preserve">Prelazi se na drugu točku dnevnog reda: </w:t>
      </w:r>
      <w:r w:rsidR="00636ABA">
        <w:rPr>
          <w:b/>
        </w:rPr>
        <w:t xml:space="preserve">Donošenje </w:t>
      </w:r>
      <w:r w:rsidR="00D37B55">
        <w:rPr>
          <w:b/>
        </w:rPr>
        <w:t>suglasnosti stečajnom upravitelju za podnošenje tužbe radi iseljenja iz poslovnog prostora protiv Filie d.o.o. Sl. Brod</w:t>
      </w:r>
      <w:r w:rsidR="005C477B">
        <w:rPr>
          <w:b/>
        </w:rPr>
        <w:t xml:space="preserve"> i za angažiranje odvjetnika </w:t>
      </w:r>
    </w:p>
    <w:p w:rsidR="00E73FDD" w:rsidP="002345BC" w:rsidRDefault="006D6557">
      <w:pPr>
        <w:ind w:firstLine="708"/>
        <w:jc w:val="both"/>
      </w:pPr>
      <w:r>
        <w:t>St</w:t>
      </w:r>
      <w:r w:rsidR="00045366">
        <w:t xml:space="preserve">eč. upravitelj obrazlaže da je ovaj prijedlog stavljen jer </w:t>
      </w:r>
      <w:r w:rsidR="00C877CA">
        <w:t xml:space="preserve">postoji odluke skupštine vjerovnika o izboru novog  zakupca Dinamix koji je ponudio veći iznos zakupnine u iznosu od 10.000,00 kn, </w:t>
      </w:r>
      <w:r w:rsidR="00825F50">
        <w:t xml:space="preserve">ističe da Filia d.o.o. nije voljna dobrovoljno izaći  iz predmetnog prostora, </w:t>
      </w:r>
      <w:r w:rsidR="00446983">
        <w:t>te obzirom da je u međuvremenu prestao obavljati odvjetničku dužnost predlaže da se odobre radnje zastupanja, a za takvu vrstu postupka maksimalni iznos je 2.000,00 kn plus PDV.</w:t>
      </w:r>
    </w:p>
    <w:p w:rsidR="002345BC" w:rsidP="0002656E" w:rsidRDefault="002345BC">
      <w:pPr>
        <w:jc w:val="both"/>
      </w:pPr>
      <w:r>
        <w:tab/>
      </w:r>
    </w:p>
    <w:p w:rsidR="00C8366D" w:rsidP="00793FB3" w:rsidRDefault="00793FB3">
      <w:pPr>
        <w:ind w:firstLine="708"/>
        <w:jc w:val="both"/>
      </w:pPr>
      <w:r>
        <w:t xml:space="preserve"> </w:t>
      </w:r>
      <w:r w:rsidR="007C532F">
        <w:t>Nak</w:t>
      </w:r>
      <w:r w:rsidR="006727B0">
        <w:t>on toga su</w:t>
      </w:r>
      <w:r>
        <w:t>d</w:t>
      </w:r>
      <w:r w:rsidR="006727B0">
        <w:t xml:space="preserve"> upozorava ovdje pris</w:t>
      </w:r>
      <w:r w:rsidR="007C532F">
        <w:t>u</w:t>
      </w:r>
      <w:r w:rsidR="006727B0">
        <w:t>t</w:t>
      </w:r>
      <w:r w:rsidR="007C532F">
        <w:t>ne</w:t>
      </w:r>
      <w:r>
        <w:t xml:space="preserve"> na mogućnost</w:t>
      </w:r>
      <w:r w:rsidR="007C532F">
        <w:t xml:space="preserve"> da se sporno pitanje riješi sporazumno jer se radi o dovoljno velikom prostoru u kojem mogu nastaviti raditi i Filia d.o.o.</w:t>
      </w:r>
      <w:r w:rsidR="00C8366D">
        <w:t xml:space="preserve"> i početi raditi Dinamix d.o.o.</w:t>
      </w:r>
    </w:p>
    <w:p w:rsidR="00793FB3" w:rsidP="006727B0" w:rsidRDefault="00793FB3">
      <w:pPr>
        <w:ind w:firstLine="708"/>
        <w:jc w:val="both"/>
      </w:pPr>
    </w:p>
    <w:p w:rsidR="00036DEB" w:rsidP="006727B0" w:rsidRDefault="00C8366D">
      <w:pPr>
        <w:ind w:firstLine="708"/>
        <w:jc w:val="both"/>
      </w:pPr>
      <w:r>
        <w:lastRenderedPageBreak/>
        <w:t>Nakon toga Filia d.o.o po prokuristu ističe da Filia ne želi prihvatiti dogovor</w:t>
      </w:r>
      <w:r w:rsidR="00036DEB">
        <w:t xml:space="preserve"> nego da smatra da ima valjanu pravnu osnovu za zakup i da ugovor nije raskinut jer uredno izvršava ugovorne obveze. </w:t>
      </w:r>
    </w:p>
    <w:p w:rsidR="00793FB3" w:rsidP="0002656E" w:rsidRDefault="00793FB3">
      <w:pPr>
        <w:jc w:val="both"/>
      </w:pPr>
    </w:p>
    <w:p w:rsidR="0015246B" w:rsidP="00793FB3" w:rsidRDefault="00036DEB">
      <w:pPr>
        <w:ind w:firstLine="708"/>
        <w:jc w:val="both"/>
      </w:pPr>
      <w:r>
        <w:t xml:space="preserve">Nakon toga Dinamix ističe kao javnost da je </w:t>
      </w:r>
      <w:r w:rsidR="00B2291B">
        <w:t xml:space="preserve">stavio takav prijedlog i Filia i Dinamix koriste predmetni poslvoni prostor ali da taj prijedlog FIlia d.o.o. ne prihvaća. </w:t>
      </w:r>
    </w:p>
    <w:p w:rsidR="0015246B" w:rsidP="0002656E" w:rsidRDefault="0015246B">
      <w:pPr>
        <w:jc w:val="both"/>
      </w:pPr>
    </w:p>
    <w:p w:rsidR="00B44A33" w:rsidP="006B15E7" w:rsidRDefault="006B76CF">
      <w:pPr>
        <w:ind w:firstLine="708"/>
        <w:jc w:val="both"/>
      </w:pPr>
      <w:r>
        <w:t>Nakon toga prokurist Fi</w:t>
      </w:r>
      <w:r w:rsidR="0015246B">
        <w:t xml:space="preserve">lie ističe da nije dobio takvu pisanu ponudu od Dinamix d.o.o., a Dinamix ističe da je dao usmenu </w:t>
      </w:r>
      <w:r>
        <w:t>ponudu jer su 3-4 puta raz</w:t>
      </w:r>
      <w:r w:rsidR="00B44A33">
        <w:t xml:space="preserve">govarali i da i dalje ostaje kod te ponude. </w:t>
      </w:r>
    </w:p>
    <w:p w:rsidR="00B44A33" w:rsidP="0002656E" w:rsidRDefault="00B44A33">
      <w:pPr>
        <w:jc w:val="both"/>
      </w:pPr>
    </w:p>
    <w:p w:rsidR="007C532F" w:rsidP="006727B0" w:rsidRDefault="00B44A33">
      <w:pPr>
        <w:ind w:firstLine="708"/>
        <w:jc w:val="both"/>
      </w:pPr>
      <w:r>
        <w:t>Nakon toga steč. upravitelj ističe da je pokušao biti i posrednik, da nije bio prisutan prokurist</w:t>
      </w:r>
      <w:r w:rsidR="00520FDF">
        <w:t>,</w:t>
      </w:r>
      <w:r>
        <w:t xml:space="preserve"> ali je bila Ana Tipura, </w:t>
      </w:r>
      <w:r w:rsidR="00BC5710">
        <w:t>i da zna sadržaj ponude</w:t>
      </w:r>
      <w:r w:rsidR="006B76CF">
        <w:t>.</w:t>
      </w:r>
      <w:r w:rsidR="00BC5710">
        <w:t xml:space="preserve"> </w:t>
      </w:r>
      <w:r w:rsidR="00C8366D">
        <w:t xml:space="preserve">  </w:t>
      </w:r>
    </w:p>
    <w:p w:rsidR="006727B0" w:rsidP="0002656E" w:rsidRDefault="006727B0">
      <w:pPr>
        <w:jc w:val="both"/>
      </w:pPr>
    </w:p>
    <w:p w:rsidR="00520FDF" w:rsidP="006727B0" w:rsidRDefault="006B76CF">
      <w:pPr>
        <w:ind w:firstLine="708"/>
        <w:jc w:val="both"/>
      </w:pPr>
      <w:r>
        <w:t>Nakon toga steč. upravitelj da bi dokumentirao tržišni iznos zakupnine dostavlja u spis i pokazuje prisutnima tekst ugovora o zakupu između steč. d</w:t>
      </w:r>
      <w:r w:rsidR="005E5269">
        <w:t>užnik</w:t>
      </w:r>
      <w:r>
        <w:t>a</w:t>
      </w:r>
      <w:r w:rsidR="005E5269">
        <w:t xml:space="preserve"> </w:t>
      </w:r>
      <w:r>
        <w:t>prije otvaranja stečaja i Filie d.o.o. iz kojeg proizlazi iznos zakupnine u iznosu od 10.000,00 kn plus PDV</w:t>
      </w:r>
      <w:r w:rsidR="00520FDF">
        <w:t>.</w:t>
      </w:r>
    </w:p>
    <w:p w:rsidR="006B76CF" w:rsidP="006727B0" w:rsidRDefault="00520FDF">
      <w:pPr>
        <w:ind w:firstLine="708"/>
        <w:jc w:val="both"/>
      </w:pPr>
      <w:r>
        <w:t>N</w:t>
      </w:r>
      <w:r w:rsidR="006B76CF">
        <w:t>akon toga prokurist</w:t>
      </w:r>
      <w:r>
        <w:t xml:space="preserve"> Filia d.o.o.</w:t>
      </w:r>
      <w:r w:rsidR="006B76CF">
        <w:t xml:space="preserve"> ističe da to nema veze sa ovim steč. predmetom</w:t>
      </w:r>
      <w:r>
        <w:t>,</w:t>
      </w:r>
      <w:r w:rsidR="006B76CF">
        <w:t xml:space="preserve"> nego bi eventualno moglo imati veze sa parničnim postupkom. </w:t>
      </w:r>
    </w:p>
    <w:p w:rsidR="00520FDF" w:rsidP="0002656E" w:rsidRDefault="00520FDF">
      <w:pPr>
        <w:jc w:val="both"/>
      </w:pPr>
    </w:p>
    <w:p w:rsidR="00A478B5" w:rsidP="00520FDF" w:rsidRDefault="00A478B5">
      <w:pPr>
        <w:ind w:firstLine="708"/>
        <w:jc w:val="both"/>
      </w:pPr>
      <w:r>
        <w:t xml:space="preserve">Nakon toga </w:t>
      </w:r>
      <w:r w:rsidR="00C92908">
        <w:t>pun. Fokus d.o.o ističe da je nelogično što steč. upravitelj sada ukazuje da zakupnina treba biti 10.000,00 kn</w:t>
      </w:r>
      <w:r w:rsidR="00DC15D0">
        <w:t xml:space="preserve"> </w:t>
      </w:r>
      <w:r w:rsidR="00C92908">
        <w:t xml:space="preserve"> kada je sam dogovorio zakupninu u iznosu od 2.000,00 kn.</w:t>
      </w:r>
    </w:p>
    <w:p w:rsidR="006727B0" w:rsidP="00C60AA4" w:rsidRDefault="006727B0">
      <w:pPr>
        <w:ind w:firstLine="708"/>
        <w:jc w:val="both"/>
      </w:pPr>
    </w:p>
    <w:p w:rsidR="00C60AA4" w:rsidP="00C60AA4" w:rsidRDefault="009953BA">
      <w:pPr>
        <w:ind w:firstLine="708"/>
        <w:jc w:val="both"/>
      </w:pPr>
      <w:r>
        <w:t>St</w:t>
      </w:r>
      <w:r w:rsidR="00C92908">
        <w:t xml:space="preserve">eč. upravitelj odgovora da </w:t>
      </w:r>
      <w:r w:rsidR="000E192E">
        <w:t>u stečaju nije imao dr</w:t>
      </w:r>
      <w:r>
        <w:t xml:space="preserve">ugu ponudu Filie </w:t>
      </w:r>
      <w:r w:rsidR="00DC15D0">
        <w:t xml:space="preserve">d.o.o. </w:t>
      </w:r>
      <w:r>
        <w:t>na drugi iznos</w:t>
      </w:r>
      <w:r w:rsidR="00DC15D0">
        <w:t xml:space="preserve"> osim iznosa od 2.000,00 kn</w:t>
      </w:r>
      <w:r>
        <w:t>, što se tiče iznosa zakupnine dobio od Filie aneks od 15.12.2015. sklopljen prije stečaja gdje je bila zakupnina od 2.000,00 kn, a o ranije ugovoren</w:t>
      </w:r>
      <w:r w:rsidR="004702F1">
        <w:t xml:space="preserve">oj zakupnini nije imao saznanja. Tek kasnije iz dokumentacije utvrdio postojanje ugovora na iznos od 10.000,00 kn. </w:t>
      </w:r>
    </w:p>
    <w:p w:rsidR="00C60AA4" w:rsidP="00C60AA4" w:rsidRDefault="00C60AA4">
      <w:pPr>
        <w:ind w:firstLine="708"/>
        <w:jc w:val="both"/>
      </w:pPr>
    </w:p>
    <w:p w:rsidR="00C60AA4" w:rsidP="00C60AA4" w:rsidRDefault="00C60AA4">
      <w:pPr>
        <w:ind w:firstLine="708"/>
        <w:jc w:val="both"/>
      </w:pPr>
      <w:r>
        <w:t>Prelazi se na glasanje o prijedlogu stečajnog upravitelja.</w:t>
      </w:r>
    </w:p>
    <w:p w:rsidR="006727B0" w:rsidP="00C60AA4" w:rsidRDefault="006727B0"/>
    <w:p w:rsidR="00C60AA4" w:rsidP="006B15E7" w:rsidRDefault="00C60AA4">
      <w:pPr>
        <w:ind w:firstLine="708"/>
      </w:pPr>
      <w:r>
        <w:t xml:space="preserve">Konstatira se da je protiv istog prijedloga glasala Filia d.o.o. Sl. Brod, s glasačkim pravom u visini od 382.782,58 kn, a da je suzdržan FOKUS: s glasačkim pravom za iznos utvrđene tražbine od  217.637,43 kn i 48.851,11 kn, konstatira se da prijedlog steč. upravitelja u cijelosti podržavaju slijedeći vjerovnici: RH s glasačkim pravom od 1.222.974,19 kn;  DDM Invest III Ag preuzimatelj tražbine Zagrebačke banke, s glasačkim pravom za iznos od 906.443,10 kn; PBZ s glasačkim pravom za iznos utvrđene tražbine od  6.160.515,83 kn  </w:t>
      </w:r>
    </w:p>
    <w:p w:rsidR="005B5685" w:rsidP="00C60AA4" w:rsidRDefault="00C60AA4">
      <w:r>
        <w:tab/>
      </w:r>
    </w:p>
    <w:p w:rsidR="00C60AA4" w:rsidP="005B5685" w:rsidRDefault="00C60AA4">
      <w:pPr>
        <w:ind w:firstLine="708"/>
      </w:pPr>
      <w:r>
        <w:t>Konstatira se da prijedlog steč. upravitelja podržava većina vjerovnika sa zbrojem tražbina vjerovnika od 8.289.933,12 kn, da je protiv tog prijedloga glasala Filia d.o.o. sa glasačkim pravom u visini od 382.782,58 kn, a da je suzdržani glasao za iznos od 266.488,54 kn.</w:t>
      </w:r>
    </w:p>
    <w:p w:rsidR="00C60AA4" w:rsidP="00C60AA4" w:rsidRDefault="00C60AA4"/>
    <w:p w:rsidR="00C60AA4" w:rsidP="00DC15D0" w:rsidRDefault="00C60AA4">
      <w:pPr>
        <w:ind w:firstLine="708"/>
      </w:pPr>
      <w:r>
        <w:t>Konstatira se da je prijedlog steč. upravitelja usvojen jer je za taj prijedlog glasala većina vjerovnika koja je glasala i jer zbroj tražbina vjerovnika koji su tako glasali dvostruko prelazi zbroj tražbina vjerovnika koji su glasali protiv prodaje, a da razlučni vjerovnici koji su glasali su istovremeno stečajni vjerovnici jer imaju utvrđene tražbine (čl. 235 st. 4 SZ 71/15 i dr. ).</w:t>
      </w:r>
    </w:p>
    <w:p w:rsidR="00C60AA4" w:rsidP="00C60AA4" w:rsidRDefault="00C60AA4"/>
    <w:p w:rsidR="006B76CF" w:rsidP="0002656E" w:rsidRDefault="006B76CF">
      <w:pPr>
        <w:jc w:val="both"/>
      </w:pPr>
    </w:p>
    <w:p w:rsidR="00CF4753" w:rsidP="002345BC" w:rsidRDefault="00225129">
      <w:pPr>
        <w:ind w:firstLine="708"/>
        <w:jc w:val="both"/>
      </w:pPr>
      <w:r>
        <w:t xml:space="preserve">Na poseban upit </w:t>
      </w:r>
      <w:r w:rsidR="00DC15D0">
        <w:t xml:space="preserve">suda </w:t>
      </w:r>
      <w:r>
        <w:t>Fili</w:t>
      </w:r>
      <w:r w:rsidR="00DC15D0">
        <w:t>i</w:t>
      </w:r>
      <w:r>
        <w:t xml:space="preserve"> d.o.o. da li stavlja prijedlog da se ukine usvojena odluka pod točkom II. odg. da ne</w:t>
      </w:r>
      <w:r w:rsidR="00DC15D0">
        <w:t xml:space="preserve"> stavlja takav prijedlog</w:t>
      </w:r>
      <w:r>
        <w:t xml:space="preserve">. </w:t>
      </w:r>
    </w:p>
    <w:p w:rsidR="00943B09" w:rsidP="002345BC" w:rsidRDefault="00943B09">
      <w:pPr>
        <w:ind w:firstLine="708"/>
        <w:jc w:val="both"/>
      </w:pPr>
    </w:p>
    <w:p w:rsidR="002345BC" w:rsidP="00E1455D" w:rsidRDefault="002345BC">
      <w:pPr>
        <w:jc w:val="both"/>
        <w:rPr>
          <w:color w:val="000000"/>
        </w:rPr>
      </w:pPr>
      <w:r>
        <w:rPr>
          <w:color w:val="000000"/>
        </w:rPr>
        <w:t>Sud donosi</w:t>
      </w:r>
    </w:p>
    <w:p w:rsidR="002345BC" w:rsidP="00DC1F03" w:rsidRDefault="002345BC">
      <w:pPr>
        <w:jc w:val="center"/>
        <w:rPr>
          <w:color w:val="000000"/>
        </w:rPr>
      </w:pPr>
      <w:r>
        <w:rPr>
          <w:color w:val="000000"/>
        </w:rPr>
        <w:t>r j e š e n</w:t>
      </w:r>
      <w:r w:rsidR="005B5685">
        <w:rPr>
          <w:color w:val="000000"/>
        </w:rPr>
        <w:t xml:space="preserve"> </w:t>
      </w:r>
      <w:r>
        <w:rPr>
          <w:color w:val="000000"/>
        </w:rPr>
        <w:t xml:space="preserve">j e </w:t>
      </w:r>
    </w:p>
    <w:p w:rsidR="0002656E" w:rsidP="0002656E" w:rsidRDefault="0002656E">
      <w:pPr>
        <w:jc w:val="both"/>
      </w:pPr>
    </w:p>
    <w:p w:rsidR="001022EB" w:rsidP="002345BC" w:rsidRDefault="0002656E">
      <w:pPr>
        <w:ind w:firstLine="708"/>
        <w:jc w:val="both"/>
      </w:pPr>
      <w:r>
        <w:t xml:space="preserve">Utvrđuje se da je današnja Skupština završena.     </w:t>
      </w:r>
    </w:p>
    <w:p w:rsidR="00012A8A" w:rsidP="002345BC" w:rsidRDefault="00CC2F7A">
      <w:pPr>
        <w:ind w:firstLine="708"/>
        <w:jc w:val="both"/>
      </w:pPr>
      <w:r>
        <w:t>Objaviti zapisnik na e</w:t>
      </w:r>
      <w:r w:rsidR="002345BC">
        <w:t>-</w:t>
      </w:r>
      <w:r>
        <w:t>O</w:t>
      </w:r>
      <w:r w:rsidR="002345BC">
        <w:t>glasnoj ploči jer isti sadržava odluk</w:t>
      </w:r>
      <w:r w:rsidR="00943B09">
        <w:t>e</w:t>
      </w:r>
      <w:r w:rsidR="002345BC">
        <w:t xml:space="preserve"> Skupštine</w:t>
      </w:r>
      <w:r w:rsidR="00B01BFF">
        <w:t xml:space="preserve">. </w:t>
      </w:r>
    </w:p>
    <w:p w:rsidR="00AD3DCC" w:rsidP="0002656E" w:rsidRDefault="0002656E">
      <w:pPr>
        <w:jc w:val="both"/>
      </w:pPr>
      <w:r>
        <w:t xml:space="preserve">                  </w:t>
      </w:r>
    </w:p>
    <w:p w:rsidR="005E15FD" w:rsidP="001022EB" w:rsidRDefault="0002656E">
      <w:pPr>
        <w:jc w:val="center"/>
      </w:pPr>
      <w:r>
        <w:t xml:space="preserve">D o v r š e n o u </w:t>
      </w:r>
      <w:r w:rsidR="005B5685">
        <w:t>12,00</w:t>
      </w:r>
      <w:r w:rsidR="004352A7">
        <w:t xml:space="preserve"> sati</w:t>
      </w:r>
      <w:r w:rsidR="00BD6DC5">
        <w:t xml:space="preserve">. </w:t>
      </w:r>
    </w:p>
    <w:p w:rsidR="00BD6DC5" w:rsidP="001022EB" w:rsidRDefault="00BD6DC5">
      <w:pPr>
        <w:jc w:val="center"/>
      </w:pPr>
    </w:p>
    <w:p w:rsidR="00BD6DC5" w:rsidP="001022EB" w:rsidRDefault="00BD6DC5">
      <w:pPr>
        <w:jc w:val="center"/>
      </w:pPr>
      <w:r>
        <w:t xml:space="preserve">Sudac: </w:t>
      </w:r>
    </w:p>
    <w:p w:rsidR="00BD6DC5" w:rsidP="001022EB" w:rsidRDefault="00BD6DC5">
      <w:pPr>
        <w:jc w:val="center"/>
      </w:pPr>
    </w:p>
    <w:p w:rsidR="00BD6DC5" w:rsidP="001022EB" w:rsidRDefault="00BD6DC5">
      <w:pPr>
        <w:jc w:val="center"/>
      </w:pPr>
    </w:p>
    <w:p w:rsidR="00117D3F" w:rsidP="00117D3F" w:rsidRDefault="00BD6DC5">
      <w:pPr>
        <w:jc w:val="center"/>
      </w:pPr>
      <w:r>
        <w:t xml:space="preserve">Zapisničar: </w:t>
      </w:r>
    </w:p>
    <w:p w:rsidR="00BD6DC5" w:rsidP="00003EE1" w:rsidRDefault="00BD6DC5">
      <w:pPr>
        <w:jc w:val="right"/>
      </w:pPr>
      <w:r>
        <w:t xml:space="preserve">Stranke: </w:t>
      </w:r>
    </w:p>
    <w:sectPr w:rsidR="00BD6DC5" w:rsidSect="00BD6DC5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32426" w:rsidP="00BD6DC5" w:rsidRDefault="00632426">
      <w:r>
        <w:separator/>
      </w:r>
    </w:p>
  </w:endnote>
  <w:endnote w:type="continuationSeparator" w:id="0">
    <w:p w:rsidR="00632426" w:rsidP="00BD6DC5" w:rsidRDefault="00632426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32426" w:rsidP="00BD6DC5" w:rsidRDefault="00632426">
      <w:r>
        <w:separator/>
      </w:r>
    </w:p>
  </w:footnote>
  <w:footnote w:type="continuationSeparator" w:id="0">
    <w:p w:rsidR="00632426" w:rsidP="00BD6DC5" w:rsidRDefault="00632426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7536464"/>
      <w:docPartObj>
        <w:docPartGallery w:val="Page Numbers (Top of Page)"/>
        <w:docPartUnique/>
      </w:docPartObj>
    </w:sdtPr>
    <w:sdtEndPr/>
    <w:sdtContent>
      <w:p w:rsidR="00BD6DC5" w:rsidRDefault="00BD6DC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2CC8">
          <w:rPr>
            <w:noProof/>
          </w:rPr>
          <w:t>5</w:t>
        </w:r>
        <w:r>
          <w:fldChar w:fldCharType="end"/>
        </w:r>
      </w:p>
      <w:p w:rsidR="00BD6DC5" w:rsidRDefault="009F2CC8">
        <w:pPr>
          <w:pStyle w:val="Zaglavlje"/>
          <w:jc w:val="center"/>
        </w:pPr>
      </w:p>
    </w:sdtContent>
  </w:sdt>
  <w:p w:rsidR="00397859" w:rsidP="00397859" w:rsidRDefault="00397859">
    <w:pPr>
      <w:jc w:val="right"/>
      <w:rPr>
        <w:b/>
      </w:rPr>
    </w:pPr>
    <w:r>
      <w:rPr>
        <w:b/>
      </w:rPr>
      <w:t>3/St-1741/2016-</w:t>
    </w:r>
    <w:r w:rsidR="0095673B">
      <w:rPr>
        <w:b/>
      </w:rPr>
      <w:t>200</w:t>
    </w:r>
  </w:p>
  <w:p w:rsidR="002F2052" w:rsidP="00BD6DC5" w:rsidRDefault="002F2052">
    <w:pPr>
      <w:pStyle w:val="Zaglavlje"/>
      <w:jc w:val="right"/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ocumentProtection w:edit="readOnly" w:enforcement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56E"/>
    <w:rsid w:val="00003EE1"/>
    <w:rsid w:val="00012A8A"/>
    <w:rsid w:val="0002656E"/>
    <w:rsid w:val="00036DEB"/>
    <w:rsid w:val="00045366"/>
    <w:rsid w:val="00047BA6"/>
    <w:rsid w:val="00063A3A"/>
    <w:rsid w:val="000B556F"/>
    <w:rsid w:val="000E192E"/>
    <w:rsid w:val="001022EB"/>
    <w:rsid w:val="00117D3F"/>
    <w:rsid w:val="0014566F"/>
    <w:rsid w:val="0014656A"/>
    <w:rsid w:val="00147D40"/>
    <w:rsid w:val="00150E5D"/>
    <w:rsid w:val="00152365"/>
    <w:rsid w:val="0015246B"/>
    <w:rsid w:val="00163463"/>
    <w:rsid w:val="00184D3A"/>
    <w:rsid w:val="001A695D"/>
    <w:rsid w:val="001E51BE"/>
    <w:rsid w:val="001F797D"/>
    <w:rsid w:val="002048C8"/>
    <w:rsid w:val="00206E8D"/>
    <w:rsid w:val="00211E18"/>
    <w:rsid w:val="00225129"/>
    <w:rsid w:val="002345BC"/>
    <w:rsid w:val="0024423A"/>
    <w:rsid w:val="00264B35"/>
    <w:rsid w:val="0028288F"/>
    <w:rsid w:val="002D1C07"/>
    <w:rsid w:val="002E6DBE"/>
    <w:rsid w:val="002F2052"/>
    <w:rsid w:val="002F6EED"/>
    <w:rsid w:val="00315274"/>
    <w:rsid w:val="003209B7"/>
    <w:rsid w:val="003756D1"/>
    <w:rsid w:val="003908EE"/>
    <w:rsid w:val="00397859"/>
    <w:rsid w:val="003A5068"/>
    <w:rsid w:val="003C3CDE"/>
    <w:rsid w:val="003E799D"/>
    <w:rsid w:val="004352A7"/>
    <w:rsid w:val="00446983"/>
    <w:rsid w:val="00464529"/>
    <w:rsid w:val="004702F1"/>
    <w:rsid w:val="00491A72"/>
    <w:rsid w:val="004D4F7D"/>
    <w:rsid w:val="004E42E9"/>
    <w:rsid w:val="004E4691"/>
    <w:rsid w:val="0050394B"/>
    <w:rsid w:val="00520FDF"/>
    <w:rsid w:val="00562ADA"/>
    <w:rsid w:val="00574238"/>
    <w:rsid w:val="00593248"/>
    <w:rsid w:val="00594194"/>
    <w:rsid w:val="00595B5A"/>
    <w:rsid w:val="005B5685"/>
    <w:rsid w:val="005C0728"/>
    <w:rsid w:val="005C477B"/>
    <w:rsid w:val="005C58B1"/>
    <w:rsid w:val="005C6886"/>
    <w:rsid w:val="005E15FD"/>
    <w:rsid w:val="005E5269"/>
    <w:rsid w:val="005F5400"/>
    <w:rsid w:val="00616296"/>
    <w:rsid w:val="006260F0"/>
    <w:rsid w:val="00632426"/>
    <w:rsid w:val="00636ABA"/>
    <w:rsid w:val="00652BB2"/>
    <w:rsid w:val="006727B0"/>
    <w:rsid w:val="006850F1"/>
    <w:rsid w:val="006B15E7"/>
    <w:rsid w:val="006B76CF"/>
    <w:rsid w:val="006D6557"/>
    <w:rsid w:val="00702CC3"/>
    <w:rsid w:val="0071389E"/>
    <w:rsid w:val="0072253F"/>
    <w:rsid w:val="007271C5"/>
    <w:rsid w:val="00747E9C"/>
    <w:rsid w:val="00765105"/>
    <w:rsid w:val="00766D67"/>
    <w:rsid w:val="00782F75"/>
    <w:rsid w:val="00793FB3"/>
    <w:rsid w:val="0079477C"/>
    <w:rsid w:val="007C532F"/>
    <w:rsid w:val="007C533A"/>
    <w:rsid w:val="00825F50"/>
    <w:rsid w:val="008674DC"/>
    <w:rsid w:val="00871AD2"/>
    <w:rsid w:val="008826B6"/>
    <w:rsid w:val="00887A17"/>
    <w:rsid w:val="00887AD8"/>
    <w:rsid w:val="008B1E3A"/>
    <w:rsid w:val="009030D2"/>
    <w:rsid w:val="00943B09"/>
    <w:rsid w:val="0095673B"/>
    <w:rsid w:val="00962623"/>
    <w:rsid w:val="00987D14"/>
    <w:rsid w:val="00991661"/>
    <w:rsid w:val="009953BA"/>
    <w:rsid w:val="0099710D"/>
    <w:rsid w:val="009A1754"/>
    <w:rsid w:val="009C5197"/>
    <w:rsid w:val="009C64D0"/>
    <w:rsid w:val="009D74F3"/>
    <w:rsid w:val="009F2CC8"/>
    <w:rsid w:val="00A2000B"/>
    <w:rsid w:val="00A32DEF"/>
    <w:rsid w:val="00A478B5"/>
    <w:rsid w:val="00A758FC"/>
    <w:rsid w:val="00AA2B0A"/>
    <w:rsid w:val="00AB1F2C"/>
    <w:rsid w:val="00AB597B"/>
    <w:rsid w:val="00AC3183"/>
    <w:rsid w:val="00AD3DCC"/>
    <w:rsid w:val="00B01BFF"/>
    <w:rsid w:val="00B03AE3"/>
    <w:rsid w:val="00B1656E"/>
    <w:rsid w:val="00B2291B"/>
    <w:rsid w:val="00B377F3"/>
    <w:rsid w:val="00B44A33"/>
    <w:rsid w:val="00B4660C"/>
    <w:rsid w:val="00B619DE"/>
    <w:rsid w:val="00BC5710"/>
    <w:rsid w:val="00BD6DC5"/>
    <w:rsid w:val="00BD7D53"/>
    <w:rsid w:val="00C070D1"/>
    <w:rsid w:val="00C149A3"/>
    <w:rsid w:val="00C537F6"/>
    <w:rsid w:val="00C60AA4"/>
    <w:rsid w:val="00C64AA4"/>
    <w:rsid w:val="00C6701F"/>
    <w:rsid w:val="00C72E28"/>
    <w:rsid w:val="00C75931"/>
    <w:rsid w:val="00C8366D"/>
    <w:rsid w:val="00C8655C"/>
    <w:rsid w:val="00C877CA"/>
    <w:rsid w:val="00C92232"/>
    <w:rsid w:val="00C92908"/>
    <w:rsid w:val="00C945F4"/>
    <w:rsid w:val="00CC2F7A"/>
    <w:rsid w:val="00CD0B9A"/>
    <w:rsid w:val="00CF0604"/>
    <w:rsid w:val="00CF4753"/>
    <w:rsid w:val="00D1333B"/>
    <w:rsid w:val="00D17E7E"/>
    <w:rsid w:val="00D37B55"/>
    <w:rsid w:val="00D53814"/>
    <w:rsid w:val="00D631AA"/>
    <w:rsid w:val="00D63237"/>
    <w:rsid w:val="00DB2407"/>
    <w:rsid w:val="00DC15D0"/>
    <w:rsid w:val="00DD1172"/>
    <w:rsid w:val="00E33302"/>
    <w:rsid w:val="00E73FDD"/>
    <w:rsid w:val="00E83F32"/>
    <w:rsid w:val="00EA51E1"/>
    <w:rsid w:val="00EB7686"/>
    <w:rsid w:val="00F120C4"/>
    <w:rsid w:val="00F33835"/>
    <w:rsid w:val="00F40E97"/>
    <w:rsid w:val="00F47C11"/>
    <w:rsid w:val="00F66435"/>
    <w:rsid w:val="00F92903"/>
    <w:rsid w:val="00F94AF8"/>
    <w:rsid w:val="00F96B27"/>
    <w:rsid w:val="00FD1406"/>
    <w:rsid w:val="00FD6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2656E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4E42E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E42E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E42E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E42E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E42E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BD6DC5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BD6DC5"/>
    <w:rPr>
      <w:rFonts w:ascii="Times New Roman" w:hAnsi="Times New Roman" w:eastAsia="Times New Roman" w:cs="Times New Roman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BD6DC5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BD6DC5"/>
    <w:rPr>
      <w:rFonts w:ascii="Times New Roman" w:hAnsi="Times New Roman" w:eastAsia="Times New Roman" w:cs="Times New Roman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17D3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17D3F"/>
    <w:rPr>
      <w:rFonts w:ascii="Tahoma" w:hAnsi="Tahoma" w:eastAsia="Times New Roman" w:cs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656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E42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42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42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42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42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BD6DC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6DC5"/>
    <w:rPr>
      <w:rFonts w:ascii="Times New Roman" w:cs="Times New Roman" w:eastAsia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D6DC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D6DC5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7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7D3F"/>
    <w:rPr>
      <w:rFonts w:ascii="Tahoma" w:cs="Tahoma" w:eastAsia="Times New Roman" w:hAnsi="Tahoma"/>
      <w:sz w:val="16"/>
      <w:szCs w:val="16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9232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>2. prosinca 2019.</izvorni_sadrzaj>
    <derivirana_varijabla naziv="DomainObject.StvarniPocetakDatum_1">2. prosinca 2019.</derivirana_varijabla>
  </DomainObject.StvarniPocetakDatum>
  <DomainObject.StvarniZavrsetakDatum>
    <izvorni_sadrzaj>2. prosinca 2019.</izvorni_sadrzaj>
    <derivirana_varijabla naziv="DomainObject.StvarniZavrsetakDatum_1">2. prosinca 2019.</derivirana_varijabla>
  </DomainObject.StvarniZavrsetakDatum>
  <DomainObject.PlaniraniZavrsetakDatum>
    <izvorni_sadrzaj>2. prosinca 2019.</izvorni_sadrzaj>
    <derivirana_varijabla naziv="DomainObject.PlaniraniZavrsetakDatum_1">2. prosinca 2019.</derivirana_varijabla>
  </DomainObject.PlaniraniZavrsetakDatum>
  <DomainObject.PlaniraniPocetakDatum>
    <izvorni_sadrzaj>2. prosinca 2019.</izvorni_sadrzaj>
    <derivirana_varijabla naziv="DomainObject.PlaniraniPocetakDatum_1">2. prosinca 2019.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12:00</izvorni_sadrzaj>
    <derivirana_varijabla naziv="DomainObject.StvarniZavrsetakVrijeme_1">12:00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prosinca 2019.</izvorni_sadrzaj>
    <derivirana_varijabla naziv="DomainObject.Zapisnik.DatumKreiranja_1">2. prosinca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St-1741/2016-200</izvorni_sadrzaj>
    <derivirana_varijabla naziv="DomainObject.Zapisnik.Oznaka_1">St-1741/2016-200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1741</izvorni_sadrzaj>
    <derivirana_varijabla naziv="DomainObject.Predmet.Broj_1">1741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</izvorni_sadrzaj>
    <derivirana_varijabla naziv="DomainObject.Predmet.Opis_1">čl.444.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St-1741/2016</izvorni_sadrzaj>
    <derivirana_varijabla naziv="DomainObject.Predmet.OznakaBroj_1">St-1741/2016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BIROTEHNA d. o. o. proizvodnja i održavanje birotehničke opreme, promet roba</izvorni_sadrzaj>
    <derivirana_varijabla naziv="DomainObject.Predmet.ProtustrankaFormated_1">  BIROTEHNA d. o. o. proizvodnja i održavanje birotehničke opreme, promet roba</derivirana_varijabla>
  </DomainObject.Predmet.ProtustrankaFormated>
  <DomainObject.Predmet.ProtustrankaFormatedOIB>
    <izvorni_sadrzaj>  BIROTEHNA d. o. o. proizvodnja i održavanje birotehničke opreme, promet roba, OIB 59009735630</izvorni_sadrzaj>
    <derivirana_varijabla naziv="DomainObject.Predmet.ProtustrankaFormatedOIB_1">  BIROTEHNA d. o. o. proizvodnja i održavanje birotehničke opreme, promet roba, OIB 59009735630</derivirana_varijabla>
  </DomainObject.Predmet.ProtustrankaFormatedOIB>
  <DomainObject.Predmet.ProtustrankaFormatedWithAdress>
    <izvorni_sadrzaj> BIROTEHNA d. o. o. proizvodnja i održavanje birotehničke opreme, promet roba, Ferde Filipovića 50/d, 35000 Slavonski Brod</izvorni_sadrzaj>
    <derivirana_varijabla naziv="DomainObject.Predmet.ProtustrankaFormatedWithAdress_1"> BIROTEHNA d. o. o. proizvodnja i održavanje birotehničke opreme, promet roba, Ferde Filipovića 50/d, 35000 Slavonski Brod</derivirana_varijabla>
  </DomainObject.Predmet.ProtustrankaFormatedWithAdress>
  <DomainObject.Predmet.ProtustrankaFormatedWithAdressOIB>
    <izvorni_sadrzaj> BIROTEHNA d. o. o. proizvodnja i održavanje birotehničke opreme, promet roba, OIB 59009735630, Ferde Filipovića 50/d, 35000 Slavonski Brod</izvorni_sadrzaj>
    <derivirana_varijabla naziv="DomainObject.Predmet.ProtustrankaFormatedWithAdressOIB_1"> BIROTEHNA d. o. o. proizvodnja i održavanje birotehničke opreme, promet roba, OIB 59009735630, Ferde Filipovića 50/d, 35000 Slavonski Brod</derivirana_varijabla>
  </DomainObject.Predmet.ProtustrankaFormatedWithAdressOIB>
  <DomainObject.Predmet.ProtustrankaWithAdress>
    <izvorni_sadrzaj>BIROTEHNA d. o. o. proizvodnja i održavanje birotehničke opreme, promet roba Ferde Filipovića 50/d, 35000 Slavonski Brod</izvorni_sadrzaj>
    <derivirana_varijabla naziv="DomainObject.Predmet.ProtustrankaWithAdress_1">BIROTEHNA d. o. o. proizvodnja i održavanje birotehničke opreme, promet roba Ferde Filipovića 50/d, 35000 Slavonski Brod</derivirana_varijabla>
  </DomainObject.Predmet.ProtustrankaWithAdress>
  <DomainObject.Predmet.ProtustrankaWithAdressOIB>
    <izvorni_sadrzaj>BIROTEHNA d. o. o. proizvodnja i održavanje birotehničke opreme, promet roba, OIB 59009735630, Ferde Filipovića 50/d, 35000 Slavonski Brod</izvorni_sadrzaj>
    <derivirana_varijabla naziv="DomainObject.Predmet.ProtustrankaWithAdressOIB_1">BIROTEHNA d. o. o. proizvodnja i održavanje birotehničke opreme, promet roba, OIB 59009735630, Ferde Filipovića 50/d, 35000 Slavonski Brod</derivirana_varijabla>
  </DomainObject.Predmet.ProtustrankaWithAdressOIB>
  <DomainObject.Predmet.ProtustrankaNazivFormated>
    <izvorni_sadrzaj>BIROTEHNA d. o. o. proizvodnja i održavanje birotehničke opreme, promet roba</izvorni_sadrzaj>
    <derivirana_varijabla naziv="DomainObject.Predmet.ProtustrankaNazivFormated_1">BIROTEHNA d. o. o. proizvodnja i održavanje birotehničke opreme, promet roba</derivirana_varijabla>
  </DomainObject.Predmet.ProtustrankaNazivFormated>
  <DomainObject.Predmet.ProtustrankaNazivFormatedOIB>
    <izvorni_sadrzaj>BIROTEHNA d. o. o. proizvodnja i održavanje birotehničke opreme, promet roba, OIB 59009735630</izvorni_sadrzaj>
    <derivirana_varijabla naziv="DomainObject.Predmet.ProtustrankaNazivFormatedOIB_1">BIROTEHNA d. o. o. proizvodnja i održavanje birotehničke opreme, promet roba, OIB 59009735630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262552.5</izvorni_sadrzaj>
    <derivirana_varijabla naziv="DomainObject.Predmet.TrenutnaVrijednost_1">262552.5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Sverić</izvorni_sadrzaj>
    <derivirana_varijabla naziv="DomainObject.Predmet.Zapisnicar_1">Maja Sverić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BIROTEHNA d. o. o. proizvodnja i održavanje birotehničke opreme, promet roba</item>
    </izvorni_sadrzaj>
    <derivirana_varijabla naziv="DomainObject.Predmet.ProtuStrankaListFormated_1">
      <item>BIROTEHNA d. o. o. proizvodnja i održavanje birotehničke opreme, promet roba</item>
    </derivirana_varijabla>
  </DomainObject.Predmet.ProtuStrankaListFormated>
  <DomainObject.Predmet.ProtuStrankaListFormatedOIB>
    <izvorni_sadrzaj>
      <item>BIROTEHNA d. o. o. proizvodnja i održavanje birotehničke opreme, promet roba, OIB 59009735630</item>
    </izvorni_sadrzaj>
    <derivirana_varijabla naziv="DomainObject.Predmet.ProtuStrankaListFormatedOIB_1">
      <item>BIROTEHNA d. o. o. proizvodnja i održavanje birotehničke opreme, promet roba, OIB 59009735630</item>
    </derivirana_varijabla>
  </DomainObject.Predmet.ProtuStrankaListFormatedOIB>
  <DomainObject.Predmet.ProtuStrankaListFormatedWithAdress>
    <izvorni_sadrzaj>
      <item>BIROTEHNA d. o. o. proizvodnja i održavanje birotehničke opreme, promet roba, Ferde Filipovića 50/d, 35000 Slavonski Brod</item>
    </izvorni_sadrzaj>
    <derivirana_varijabla naziv="DomainObject.Predmet.ProtuStrankaListFormatedWithAdress_1">
      <item>BIROTEHNA d. o. o. proizvodnja i održavanje birotehničke opreme, promet roba, Ferde Filipovića 50/d, 35000 Slavonski Brod</item>
    </derivirana_varijabla>
  </DomainObject.Predmet.ProtuStrankaListFormatedWithAdress>
  <DomainObject.Predmet.ProtuStrankaListFormatedWithAdressOIB>
    <izvorni_sadrzaj>
      <item>BIROTEHNA d. o. o. proizvodnja i održavanje birotehničke opreme, promet roba, OIB 59009735630, Ferde Filipovića 50/d, 35000 Slavonski Brod</item>
    </izvorni_sadrzaj>
    <derivirana_varijabla naziv="DomainObject.Predmet.ProtuStrankaListFormatedWithAdressOIB_1">
      <item>BIROTEHNA d. o. o. proizvodnja i održavanje birotehničke opreme, promet roba, OIB 59009735630, Ferde Filipovića 50/d, 35000 Slavonski Brod</item>
    </derivirana_varijabla>
  </DomainObject.Predmet.ProtuStrankaListFormatedWithAdressOIB>
  <DomainObject.Predmet.ProtuStrankaListNazivFormated>
    <izvorni_sadrzaj>
      <item>BIROTEHNA d. o. o. proizvodnja i održavanje birotehničke opreme, promet roba</item>
    </izvorni_sadrzaj>
    <derivirana_varijabla naziv="DomainObject.Predmet.ProtuStrankaListNazivFormated_1">
      <item>BIROTEHNA d. o. o. proizvodnja i održavanje birotehničke opreme, promet roba</item>
    </derivirana_varijabla>
  </DomainObject.Predmet.ProtuStrankaListNazivFormated>
  <DomainObject.Predmet.ProtuStrankaListNazivFormatedOIB>
    <izvorni_sadrzaj>
      <item>BIROTEHNA d. o. o. proizvodnja i održavanje birotehničke opreme, promet roba, OIB 59009735630</item>
    </izvorni_sadrzaj>
    <derivirana_varijabla naziv="DomainObject.Predmet.ProtuStrankaListNazivFormatedOIB_1">
      <item>BIROTEHNA d. o. o. proizvodnja i održavanje birotehničke opreme, promet roba, OIB 59009735630</item>
    </derivirana_varijabla>
  </DomainObject.Predmet.ProtuStrankaListNazivFormatedOIB>
  <DomainObject.Predmet.OstaliListFormated>
    <izvorni_sadrzaj>
      <item>Jozo Pavičić</item>
      <item>PBZ</item>
      <item>ZAGREBAČKA BANKA</item>
      <item>RH</item>
      <item>FOKUS</item>
      <item>RAM 3</item>
      <item>NICOBAU Gmbh</item>
      <item>FILIA d.o.o.</item>
      <item>DINAMIX d.o.o.</item>
      <item>Ivica Škunca</item>
      <item>Mirko Pakozdi</item>
      <item>ŽDO</item>
    </izvorni_sadrzaj>
    <derivirana_varijabla naziv="DomainObject.Predmet.OstaliListFormated_1">
      <item>Jozo Pavičić</item>
      <item>PBZ</item>
      <item>ZAGREBAČKA BANKA</item>
      <item>RH</item>
      <item>FOKUS</item>
      <item>RAM 3</item>
      <item>NICOBAU Gmbh</item>
      <item>FILIA d.o.o.</item>
      <item>DINAMIX d.o.o.</item>
      <item>Ivica Škunca</item>
      <item>Mirko Pakozdi</item>
      <item>ŽDO</item>
    </derivirana_varijabla>
  </DomainObject.Predmet.OstaliListFormated>
  <DomainObject.Predmet.OstaliListFormatedOIB>
    <izvorni_sadrzaj>
      <item>Jozo Pavičić</item>
      <item>PBZ</item>
      <item>ZAGREBAČKA BANKA</item>
      <item>RH</item>
      <item>FOKUS</item>
      <item>RAM 3</item>
      <item>NICOBAU Gmbh</item>
      <item>FILIA d.o.o.</item>
      <item>DINAMIX d.o.o.</item>
      <item>Ivica Škunca, OIB 98326135250</item>
      <item>Mirko Pakozdi</item>
      <item>ŽDO</item>
    </izvorni_sadrzaj>
    <derivirana_varijabla naziv="DomainObject.Predmet.OstaliListFormatedOIB_1">
      <item>Jozo Pavičić</item>
      <item>PBZ</item>
      <item>ZAGREBAČKA BANKA</item>
      <item>RH</item>
      <item>FOKUS</item>
      <item>RAM 3</item>
      <item>NICOBAU Gmbh</item>
      <item>FILIA d.o.o.</item>
      <item>DINAMIX d.o.o.</item>
      <item>Ivica Škunca, OIB 98326135250</item>
      <item>Mirko Pakozdi</item>
      <item>ŽDO</item>
    </derivirana_varijabla>
  </DomainObject.Predmet.OstaliListFormatedOIB>
  <DomainObject.Predmet.OstaliListFormatedWithAdress>
    <izvorni_sadrzaj>
      <item>Jozo Pavičić</item>
      <item>PBZ</item>
      <item>ZAGREBAČKA BANKA</item>
      <item>RH</item>
      <item>FOKUS</item>
      <item>RAM 3</item>
      <item>NICOBAU Gmbh</item>
      <item>FILIA d.o.o.</item>
      <item>DINAMIX d.o.o.</item>
      <item>Ivica Škunca, Maršala Tita 2, 10290 Zaprešić</item>
      <item>Mirko Pakozdi</item>
      <item>ŽDO</item>
    </izvorni_sadrzaj>
    <derivirana_varijabla naziv="DomainObject.Predmet.OstaliListFormatedWithAdress_1">
      <item>Jozo Pavičić</item>
      <item>PBZ</item>
      <item>ZAGREBAČKA BANKA</item>
      <item>RH</item>
      <item>FOKUS</item>
      <item>RAM 3</item>
      <item>NICOBAU Gmbh</item>
      <item>FILIA d.o.o.</item>
      <item>DINAMIX d.o.o.</item>
      <item>Ivica Škunca, Maršala Tita 2, 10290 Zaprešić</item>
      <item>Mirko Pakozdi</item>
      <item>ŽDO</item>
    </derivirana_varijabla>
  </DomainObject.Predmet.OstaliListFormatedWithAdress>
  <DomainObject.Predmet.OstaliListFormatedWithAdressOIB>
    <izvorni_sadrzaj>
      <item>Jozo Pavičić</item>
      <item>PBZ</item>
      <item>ZAGREBAČKA BANKA</item>
      <item>RH</item>
      <item>FOKUS</item>
      <item>RAM 3</item>
      <item>NICOBAU Gmbh</item>
      <item>FILIA d.o.o.</item>
      <item>DINAMIX d.o.o.</item>
      <item>Ivica Škunca, OIB 98326135250, Maršala Tita 2, 10290 Zaprešić</item>
      <item>Mirko Pakozdi</item>
      <item>ŽDO</item>
    </izvorni_sadrzaj>
    <derivirana_varijabla naziv="DomainObject.Predmet.OstaliListFormatedWithAdressOIB_1">
      <item>Jozo Pavičić</item>
      <item>PBZ</item>
      <item>ZAGREBAČKA BANKA</item>
      <item>RH</item>
      <item>FOKUS</item>
      <item>RAM 3</item>
      <item>NICOBAU Gmbh</item>
      <item>FILIA d.o.o.</item>
      <item>DINAMIX d.o.o.</item>
      <item>Ivica Škunca, OIB 98326135250, Maršala Tita 2, 10290 Zaprešić</item>
      <item>Mirko Pakozdi</item>
      <item>ŽDO</item>
    </derivirana_varijabla>
  </DomainObject.Predmet.OstaliListFormatedWithAdressOIB>
  <DomainObject.Predmet.OstaliListNazivFormated>
    <izvorni_sadrzaj>
      <item>Jozo Pavičić</item>
      <item>PBZ</item>
      <item>ZAGREBAČKA BANKA</item>
      <item>RH</item>
      <item>FOKUS</item>
      <item>RAM 3</item>
      <item>NICOBAU Gmbh</item>
      <item>FILIA d.o.o.</item>
      <item>DINAMIX d.o.o.</item>
      <item>Ivica Škunca</item>
      <item>Mirko Pakozdi</item>
      <item>ŽDO</item>
    </izvorni_sadrzaj>
    <derivirana_varijabla naziv="DomainObject.Predmet.OstaliListNazivFormated_1">
      <item>Jozo Pavičić</item>
      <item>PBZ</item>
      <item>ZAGREBAČKA BANKA</item>
      <item>RH</item>
      <item>FOKUS</item>
      <item>RAM 3</item>
      <item>NICOBAU Gmbh</item>
      <item>FILIA d.o.o.</item>
      <item>DINAMIX d.o.o.</item>
      <item>Ivica Škunca</item>
      <item>Mirko Pakozdi</item>
      <item>ŽDO</item>
    </derivirana_varijabla>
  </DomainObject.Predmet.OstaliListNazivFormated>
  <DomainObject.Predmet.OstaliListNazivFormatedOIB>
    <izvorni_sadrzaj>
      <item>Jozo Pavičić</item>
      <item>PBZ</item>
      <item>ZAGREBAČKA BANKA</item>
      <item>RH</item>
      <item>FOKUS</item>
      <item>RAM 3</item>
      <item>NICOBAU Gmbh</item>
      <item>FILIA d.o.o.</item>
      <item>DINAMIX d.o.o.</item>
      <item>Ivica Škunca, OIB 98326135250</item>
      <item>Mirko Pakozdi</item>
      <item>ŽDO</item>
    </izvorni_sadrzaj>
    <derivirana_varijabla naziv="DomainObject.Predmet.OstaliListNazivFormatedOIB_1">
      <item>Jozo Pavičić</item>
      <item>PBZ</item>
      <item>ZAGREBAČKA BANKA</item>
      <item>RH</item>
      <item>FOKUS</item>
      <item>RAM 3</item>
      <item>NICOBAU Gmbh</item>
      <item>FILIA d.o.o.</item>
      <item>DINAMIX d.o.o.</item>
      <item>Ivica Škunca, OIB 98326135250</item>
      <item>Mirko Pakozdi</item>
      <item>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2019.</izvorni_sadrzaj>
    <derivirana_varijabla naziv="DomainObject.Datum_1">2. prosinca 2019.</derivirana_varijabla>
  </DomainObject.Datum>
  <DomainObject.PoslovniBrojDokumenta>
    <izvorni_sadrzaj>St-1741/2016-200</izvorni_sadrzaj>
    <derivirana_varijabla naziv="DomainObject.PoslovniBrojDokumenta_1">St-1741/2016-200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BIROTEHNA d. o. o. proizvodnja i održavanje birotehničke opreme, promet roba</izvorni_sadrzaj>
    <derivirana_varijabla naziv="DomainObject.Predmet.ProtustrankaIDrugi_1">BIROTEHNA d. o. o. proizvodnja i održavanje birotehničke opreme, promet roba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BIROTEHNA d. o. o. proizvodnja i održavanje birotehničke opreme, promet roba, OIB 59009735630, Ferde Filipovića 50/d, 35000 Slavonski Brod</izvorni_sadrzaj>
    <derivirana_varijabla naziv="DomainObject.Predmet.ProtustrankaIDrugiAdressOIB_1">BIROTEHNA d. o. o. proizvodnja i održavanje birotehničke opreme, promet roba, OIB 59009735630, Ferde Filipovića 50/d,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BIROTEHNA d. o. o. proizvodnja i održavanje birotehničke opreme, promet roba</item>
      <item>Jozo Pavičić</item>
      <item>PBZ</item>
      <item>ZAGREBAČKA BANKA</item>
      <item>RH</item>
      <item>FOKUS</item>
      <item>RAM 3</item>
      <item>NICOBAU Gmbh</item>
      <item>FILIA d.o.o.</item>
      <item>DINAMIX d.o.o.</item>
      <item>Ivica Škunca</item>
      <item>Mirko Pakozdi</item>
      <item>ŽDO</item>
    </izvorni_sadrzaj>
    <derivirana_varijabla naziv="DomainObject.Predmet.SudioniciListNaziv_1">
      <item>Financijska agencija</item>
      <item>BIROTEHNA d. o. o. proizvodnja i održavanje birotehničke opreme, promet roba</item>
      <item>Jozo Pavičić</item>
      <item>PBZ</item>
      <item>ZAGREBAČKA BANKA</item>
      <item>RH</item>
      <item>FOKUS</item>
      <item>RAM 3</item>
      <item>NICOBAU Gmbh</item>
      <item>FILIA d.o.o.</item>
      <item>DINAMIX d.o.o.</item>
      <item>Ivica Škunca</item>
      <item>Mirko Pakozdi</item>
      <item>ŽDO</item>
    </derivirana_varijabla>
  </DomainObject.Predmet.SudioniciListNaziv>
  <DomainObject.Predmet.SudioniciListAdressOIB>
    <izvorni_sadrzaj>
      <item>Financijska agencija, OIB 85821130368, Ulica grada Vukovara 70,10000 Zagreb</item>
      <item>BIROTEHNA d. o. o. proizvodnja i održavanje birotehničke opreme, promet roba, OIB 59009735630, Ferde Filipovića 50/d,35000 Slavonski Brod</item>
      <item>Jozo Pavičić</item>
      <item>PBZ</item>
      <item>ZAGREBAČKA BANKA</item>
      <item>RH</item>
      <item>FOKUS</item>
      <item>RAM 3</item>
      <item>NICOBAU Gmbh</item>
      <item>FILIA d.o.o.</item>
      <item>DINAMIX d.o.o.</item>
      <item>Ivica Škunca, OIB 98326135250, Maršala Tita 2,10290 Zaprešić</item>
      <item>Mirko Pakozdi</item>
      <item>ŽDO</item>
    </izvorni_sadrzaj>
    <derivirana_varijabla naziv="DomainObject.Predmet.SudioniciListAdressOIB_1">
      <item>Financijska agencija, OIB 85821130368, Ulica grada Vukovara 70,10000 Zagreb</item>
      <item>BIROTEHNA d. o. o. proizvodnja i održavanje birotehničke opreme, promet roba, OIB 59009735630, Ferde Filipovića 50/d,35000 Slavonski Brod</item>
      <item>Jozo Pavičić</item>
      <item>PBZ</item>
      <item>ZAGREBAČKA BANKA</item>
      <item>RH</item>
      <item>FOKUS</item>
      <item>RAM 3</item>
      <item>NICOBAU Gmbh</item>
      <item>FILIA d.o.o.</item>
      <item>DINAMIX d.o.o.</item>
      <item>Ivica Škunca, OIB 98326135250, Maršala Tita 2,10290 Zaprešić</item>
      <item>Mirko Pakozdi</item>
      <item>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59009735630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98326135250</item>
      <item>, OIB null</item>
      <item>, OIB null</item>
    </izvorni_sadrzaj>
    <derivirana_varijabla naziv="DomainObject.Predmet.SudioniciListNazivOIB_1">
      <item>, OIB 85821130368</item>
      <item>, OIB 59009735630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98326135250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127B0C-C93E-4972-B6F6-D8401018AAD6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MPRH</properties:Company>
  <properties:Pages>5</properties:Pages>
  <properties:Words>1746</properties:Words>
  <properties:Characters>9277</properties:Characters>
  <properties:Lines>211</properties:Lines>
  <properties:Paragraphs>67</properties:Paragraphs>
  <properties:TotalTime>68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2019-12-02T09:55:00Z</dcterms:created>
  <dc:creator>wsadmin</dc:creator>
  <cp:lastModifiedBy>wsadmin</cp:lastModifiedBy>
  <cp:lastPrinted>2019-12-02T10:58:00Z</cp:lastPrinted>
  <dcterms:modified xmlns:xsi="http://www.w3.org/2001/XMLSchema-instance" xsi:type="dcterms:W3CDTF">2019-12-02T11:16:00Z</dcterms:modified>
  <cp:revision>118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St-1741/2016-200 / Zapisnik - Skupština vjerovnika (St-1741-16 skupština zapisnik 02.12..docx)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5</vt:i4>
  </prop:property>
</prop:Properties>
</file>